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0A3" w:rsidRPr="00D440A3" w:rsidRDefault="00D440A3" w:rsidP="00D440A3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r w:rsidR="00F57DB2">
        <w:rPr>
          <w:b/>
          <w:sz w:val="20"/>
          <w:szCs w:val="20"/>
          <w:lang w:val="uk-UA"/>
        </w:rPr>
        <w:t>ДЛЯ ДЕНЕРВАЦІЇ</w:t>
      </w:r>
    </w:p>
    <w:p w:rsidR="00D440A3" w:rsidRDefault="00D440A3" w:rsidP="00600177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використовується </w:t>
      </w:r>
      <w:r w:rsidR="00F57DB2">
        <w:rPr>
          <w:b/>
          <w:sz w:val="20"/>
          <w:szCs w:val="20"/>
          <w:lang w:val="uk-UA"/>
        </w:rPr>
        <w:t>для радіочастотн</w:t>
      </w:r>
      <w:r w:rsidR="00C633FA">
        <w:rPr>
          <w:b/>
          <w:sz w:val="20"/>
          <w:szCs w:val="20"/>
          <w:lang w:val="uk-UA"/>
        </w:rPr>
        <w:t>ої</w:t>
      </w:r>
      <w:r w:rsidR="00F57DB2">
        <w:rPr>
          <w:b/>
          <w:sz w:val="20"/>
          <w:szCs w:val="20"/>
          <w:lang w:val="uk-UA"/>
        </w:rPr>
        <w:t xml:space="preserve"> денервації нервових закінчень. Застосовується в травматології та хірургії </w:t>
      </w:r>
      <w:r w:rsidR="00C633FA">
        <w:rPr>
          <w:b/>
          <w:sz w:val="20"/>
          <w:szCs w:val="20"/>
          <w:lang w:val="uk-UA"/>
        </w:rPr>
        <w:t xml:space="preserve">для </w:t>
      </w:r>
      <w:proofErr w:type="spellStart"/>
      <w:r w:rsidR="00C633FA">
        <w:rPr>
          <w:b/>
          <w:sz w:val="20"/>
          <w:szCs w:val="20"/>
          <w:lang w:val="uk-UA"/>
        </w:rPr>
        <w:t>малоінвазивного</w:t>
      </w:r>
      <w:proofErr w:type="spellEnd"/>
      <w:r w:rsidR="00C633FA">
        <w:rPr>
          <w:b/>
          <w:sz w:val="20"/>
          <w:szCs w:val="20"/>
          <w:lang w:val="uk-UA"/>
        </w:rPr>
        <w:t xml:space="preserve"> оперативного втручання, що дозволяє швидко і з мінімальною травматизацією позбавити людину  больового синдрому.</w:t>
      </w:r>
    </w:p>
    <w:p w:rsidR="00D440A3" w:rsidRPr="009E1397" w:rsidRDefault="00D440A3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875E8B">
        <w:rPr>
          <w:sz w:val="20"/>
          <w:szCs w:val="20"/>
          <w:lang w:val="uk-UA"/>
        </w:rPr>
        <w:t>;</w:t>
      </w:r>
    </w:p>
    <w:p w:rsidR="00CE6B18" w:rsidRDefault="00CE6B18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полімерний тримач </w:t>
      </w:r>
      <w:r w:rsidR="00D440A3" w:rsidRPr="00CE6B18">
        <w:rPr>
          <w:sz w:val="20"/>
          <w:szCs w:val="20"/>
          <w:lang w:val="uk-UA"/>
        </w:rPr>
        <w:t xml:space="preserve">на проксимальному кінці </w:t>
      </w:r>
      <w:r w:rsidR="00875E8B">
        <w:rPr>
          <w:sz w:val="20"/>
          <w:szCs w:val="20"/>
          <w:lang w:val="uk-UA"/>
        </w:rPr>
        <w:t>;</w:t>
      </w:r>
    </w:p>
    <w:p w:rsidR="00D440A3" w:rsidRPr="00CE6B18" w:rsidRDefault="00D440A3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CE6B18">
        <w:rPr>
          <w:sz w:val="20"/>
          <w:szCs w:val="20"/>
          <w:lang w:val="uk-UA"/>
        </w:rPr>
        <w:t>мандрен з нержавіючої сталі медичного призначення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полімерна </w:t>
      </w:r>
      <w:r w:rsidR="002F3393">
        <w:rPr>
          <w:sz w:val="20"/>
          <w:szCs w:val="20"/>
          <w:lang w:val="uk-UA"/>
        </w:rPr>
        <w:t>канюля</w:t>
      </w:r>
      <w:r>
        <w:rPr>
          <w:sz w:val="20"/>
          <w:szCs w:val="20"/>
          <w:lang w:val="uk-UA"/>
        </w:rPr>
        <w:t xml:space="preserve"> на проксимальному кінці </w:t>
      </w:r>
      <w:r w:rsidR="002F3393">
        <w:rPr>
          <w:sz w:val="20"/>
          <w:szCs w:val="20"/>
          <w:lang w:val="uk-UA"/>
        </w:rPr>
        <w:t>мандрена з міткою позиціонування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875E8B">
        <w:rPr>
          <w:sz w:val="20"/>
          <w:szCs w:val="20"/>
          <w:lang w:val="uk-UA"/>
        </w:rPr>
        <w:t>.</w:t>
      </w:r>
    </w:p>
    <w:p w:rsidR="00875E8B" w:rsidRDefault="00875E8B" w:rsidP="00600177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Pr="00633948" w:rsidRDefault="00D440A3" w:rsidP="00600177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875E8B">
        <w:rPr>
          <w:sz w:val="20"/>
          <w:szCs w:val="20"/>
          <w:lang w:val="uk-UA"/>
        </w:rPr>
        <w:t>: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875E8B">
        <w:rPr>
          <w:sz w:val="20"/>
          <w:szCs w:val="20"/>
          <w:lang w:val="uk-UA"/>
        </w:rPr>
        <w:t>.</w:t>
      </w:r>
    </w:p>
    <w:p w:rsidR="00875E8B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Pr="00633948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600177">
        <w:rPr>
          <w:sz w:val="20"/>
          <w:szCs w:val="20"/>
          <w:lang w:val="uk-UA"/>
        </w:rPr>
        <w:t>5 років</w:t>
      </w:r>
      <w:r w:rsidR="00D440A3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D440A3" w:rsidRPr="00633948" w:rsidRDefault="00875E8B" w:rsidP="00600177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D440A3" w:rsidRPr="00633948">
        <w:rPr>
          <w:sz w:val="20"/>
          <w:szCs w:val="20"/>
          <w:lang w:val="uk-UA"/>
        </w:rPr>
        <w:t xml:space="preserve"> </w:t>
      </w:r>
      <w:r>
        <w:rPr>
          <w:rFonts w:cstheme="minorHAnsi"/>
          <w:sz w:val="20"/>
          <w:szCs w:val="20"/>
          <w:lang w:val="uk-UA"/>
        </w:rPr>
        <w:t>з</w:t>
      </w:r>
      <w:r w:rsidR="00D440A3" w:rsidRPr="00633948">
        <w:rPr>
          <w:rFonts w:cstheme="minorHAnsi"/>
          <w:sz w:val="20"/>
          <w:szCs w:val="20"/>
          <w:lang w:val="uk-UA"/>
        </w:rPr>
        <w:t>беріг</w:t>
      </w:r>
      <w:r w:rsidR="00600177">
        <w:rPr>
          <w:rFonts w:cstheme="minorHAnsi"/>
          <w:sz w:val="20"/>
          <w:szCs w:val="20"/>
          <w:lang w:val="uk-UA"/>
        </w:rPr>
        <w:t>ати за температури від  5 до 35</w:t>
      </w:r>
      <w:r w:rsidR="00D440A3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D440A3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875E8B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Default="00D440A3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875E8B">
        <w:rPr>
          <w:sz w:val="20"/>
          <w:szCs w:val="20"/>
          <w:lang w:val="uk-UA"/>
        </w:rPr>
        <w:t>:</w:t>
      </w:r>
    </w:p>
    <w:p w:rsidR="00C633FA" w:rsidRPr="00C633FA" w:rsidRDefault="00A41F93" w:rsidP="00A41F93">
      <w:pPr>
        <w:pStyle w:val="a3"/>
        <w:numPr>
          <w:ilvl w:val="0"/>
          <w:numId w:val="6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денервацію</w:t>
      </w:r>
      <w:proofErr w:type="spellEnd"/>
      <w:r>
        <w:rPr>
          <w:sz w:val="20"/>
          <w:szCs w:val="20"/>
          <w:lang w:val="uk-UA"/>
        </w:rPr>
        <w:t xml:space="preserve"> виконують за допомогою радіочастотного генератора;</w:t>
      </w:r>
    </w:p>
    <w:p w:rsidR="00883AF4" w:rsidRPr="00633948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75E8B">
        <w:rPr>
          <w:sz w:val="20"/>
          <w:szCs w:val="20"/>
          <w:lang w:val="uk-UA"/>
        </w:rPr>
        <w:t>;</w:t>
      </w:r>
    </w:p>
    <w:p w:rsidR="00883AF4" w:rsidRPr="00633948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місце </w:t>
      </w:r>
      <w:r w:rsidR="00C633FA">
        <w:rPr>
          <w:sz w:val="20"/>
          <w:szCs w:val="20"/>
          <w:lang w:val="uk-UA"/>
        </w:rPr>
        <w:t xml:space="preserve"> втручання</w:t>
      </w:r>
      <w:r w:rsidR="00A41F93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антисептиком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накласти стерильні серветки навколо місця </w:t>
      </w:r>
      <w:r w:rsidR="00A41F93">
        <w:rPr>
          <w:sz w:val="20"/>
          <w:szCs w:val="20"/>
          <w:lang w:val="uk-UA"/>
        </w:rPr>
        <w:t xml:space="preserve"> </w:t>
      </w:r>
      <w:proofErr w:type="spellStart"/>
      <w:r w:rsidR="00A41F93">
        <w:rPr>
          <w:sz w:val="20"/>
          <w:szCs w:val="20"/>
          <w:lang w:val="uk-UA"/>
        </w:rPr>
        <w:t>данервації</w:t>
      </w:r>
      <w:proofErr w:type="spellEnd"/>
      <w:r w:rsidR="00875E8B">
        <w:rPr>
          <w:sz w:val="20"/>
          <w:szCs w:val="20"/>
          <w:lang w:val="uk-UA"/>
        </w:rPr>
        <w:t>;</w:t>
      </w:r>
    </w:p>
    <w:p w:rsidR="00883AF4" w:rsidRPr="009C65B1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</w:t>
      </w:r>
      <w:r w:rsidR="00A41F93">
        <w:rPr>
          <w:sz w:val="20"/>
          <w:szCs w:val="20"/>
          <w:lang w:val="uk-UA"/>
        </w:rPr>
        <w:t>нити місцеву анестезію у місці денервації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 з </w:t>
      </w:r>
      <w:proofErr w:type="spellStart"/>
      <w:r w:rsidR="00875E8B">
        <w:rPr>
          <w:sz w:val="20"/>
          <w:szCs w:val="20"/>
          <w:lang w:val="uk-UA"/>
        </w:rPr>
        <w:t>мандреном</w:t>
      </w:r>
      <w:proofErr w:type="spellEnd"/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обережно ввести вістря голки в ділянку</w:t>
      </w:r>
      <w:r w:rsidR="00985C6E">
        <w:rPr>
          <w:sz w:val="20"/>
          <w:szCs w:val="20"/>
          <w:lang w:val="uk-UA"/>
        </w:rPr>
        <w:t xml:space="preserve"> денервації</w:t>
      </w:r>
      <w:r w:rsidR="00875E8B">
        <w:rPr>
          <w:sz w:val="20"/>
          <w:szCs w:val="20"/>
          <w:lang w:val="uk-UA"/>
        </w:rPr>
        <w:t>;</w:t>
      </w:r>
    </w:p>
    <w:p w:rsidR="00883AF4" w:rsidRDefault="00985C6E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встановити потрібну кількість голок;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мандрен із просвіту голки</w:t>
      </w:r>
      <w:r w:rsidR="00875E8B">
        <w:rPr>
          <w:sz w:val="20"/>
          <w:szCs w:val="20"/>
          <w:lang w:val="uk-UA"/>
        </w:rPr>
        <w:t>;</w:t>
      </w:r>
    </w:p>
    <w:p w:rsidR="00883AF4" w:rsidRDefault="00985C6E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вставити в голку активний електрод</w:t>
      </w:r>
      <w:r w:rsidR="001A402E">
        <w:rPr>
          <w:sz w:val="20"/>
          <w:szCs w:val="20"/>
          <w:lang w:val="uk-UA"/>
        </w:rPr>
        <w:t xml:space="preserve">, </w:t>
      </w:r>
      <w:r>
        <w:rPr>
          <w:sz w:val="20"/>
          <w:szCs w:val="20"/>
          <w:lang w:val="uk-UA"/>
        </w:rPr>
        <w:t>пода</w:t>
      </w:r>
      <w:r w:rsidR="001A402E">
        <w:rPr>
          <w:sz w:val="20"/>
          <w:szCs w:val="20"/>
          <w:lang w:val="uk-UA"/>
        </w:rPr>
        <w:t xml:space="preserve">ти на нього </w:t>
      </w:r>
      <w:r>
        <w:rPr>
          <w:sz w:val="20"/>
          <w:szCs w:val="20"/>
          <w:lang w:val="uk-UA"/>
        </w:rPr>
        <w:t>електричний імпульс</w:t>
      </w:r>
      <w:r w:rsidR="001A402E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за допомогою якого кінець голки нагрівається</w:t>
      </w:r>
      <w:r w:rsidR="001A402E">
        <w:rPr>
          <w:sz w:val="20"/>
          <w:szCs w:val="20"/>
          <w:lang w:val="uk-UA"/>
        </w:rPr>
        <w:t xml:space="preserve"> до потрібної температури</w:t>
      </w:r>
      <w:r w:rsidR="00875E8B">
        <w:rPr>
          <w:sz w:val="20"/>
          <w:szCs w:val="20"/>
          <w:lang w:val="uk-UA"/>
        </w:rPr>
        <w:t>;</w:t>
      </w:r>
    </w:p>
    <w:p w:rsidR="00985C6E" w:rsidRDefault="00985C6E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температура на кінці голки  має </w:t>
      </w:r>
      <w:r w:rsidR="002F3393">
        <w:rPr>
          <w:sz w:val="20"/>
          <w:szCs w:val="20"/>
          <w:lang w:val="uk-UA"/>
        </w:rPr>
        <w:t>бути в діапазоні</w:t>
      </w:r>
      <w:r>
        <w:rPr>
          <w:sz w:val="20"/>
          <w:szCs w:val="20"/>
          <w:lang w:val="uk-UA"/>
        </w:rPr>
        <w:t xml:space="preserve"> 70-80</w:t>
      </w:r>
      <w:r>
        <w:rPr>
          <w:sz w:val="20"/>
          <w:szCs w:val="20"/>
          <w:vertAlign w:val="superscript"/>
          <w:lang w:val="uk-UA"/>
        </w:rPr>
        <w:t>0</w:t>
      </w:r>
      <w:r>
        <w:rPr>
          <w:sz w:val="20"/>
          <w:szCs w:val="20"/>
          <w:lang w:val="uk-UA"/>
        </w:rPr>
        <w:t>С;</w:t>
      </w:r>
    </w:p>
    <w:p w:rsidR="00985C6E" w:rsidRDefault="00985C6E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всі маніпуляції </w:t>
      </w:r>
      <w:r w:rsidR="002050C5">
        <w:rPr>
          <w:sz w:val="20"/>
          <w:szCs w:val="20"/>
          <w:lang w:val="uk-UA"/>
        </w:rPr>
        <w:t>рекомендовано</w:t>
      </w:r>
      <w:r>
        <w:rPr>
          <w:sz w:val="20"/>
          <w:szCs w:val="20"/>
          <w:lang w:val="uk-UA"/>
        </w:rPr>
        <w:t xml:space="preserve"> проводити під рентгенівським контролем;</w:t>
      </w:r>
    </w:p>
    <w:p w:rsidR="00A75731" w:rsidRDefault="001A402E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 проведення процедури </w:t>
      </w:r>
      <w:r w:rsidR="00A75731">
        <w:rPr>
          <w:sz w:val="20"/>
          <w:szCs w:val="20"/>
          <w:lang w:val="uk-UA"/>
        </w:rPr>
        <w:t>видалити голку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875E8B">
        <w:rPr>
          <w:sz w:val="20"/>
          <w:szCs w:val="20"/>
          <w:lang w:val="uk-UA"/>
        </w:rPr>
        <w:t>.</w:t>
      </w:r>
    </w:p>
    <w:p w:rsidR="00CE6B18" w:rsidRDefault="00CE6B18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094"/>
        <w:gridCol w:w="1133"/>
        <w:gridCol w:w="1380"/>
        <w:gridCol w:w="1499"/>
      </w:tblGrid>
      <w:tr w:rsidR="00DE1DED" w:rsidTr="00DE1DED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DED" w:rsidRPr="00BC4F64" w:rsidRDefault="00D650E3" w:rsidP="00D650E3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Розмір </w:t>
            </w:r>
            <w:r w:rsidR="00DE1DED"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DED" w:rsidRPr="00DE1DED" w:rsidRDefault="00DE1DED" w:rsidP="00C5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DE1DED">
              <w:rPr>
                <w:sz w:val="20"/>
                <w:szCs w:val="20"/>
                <w:lang w:val="uk-UA"/>
              </w:rPr>
              <w:t>Діаметр,</w:t>
            </w:r>
            <w:r>
              <w:rPr>
                <w:sz w:val="20"/>
                <w:szCs w:val="20"/>
                <w:lang w:val="uk-UA"/>
              </w:rPr>
              <w:t xml:space="preserve"> мм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DED" w:rsidRDefault="00DE1DED" w:rsidP="00C5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 голки (мм)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DED" w:rsidRDefault="00DE1DED" w:rsidP="00C5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</w:t>
            </w:r>
          </w:p>
          <w:p w:rsidR="00DE1DED" w:rsidRDefault="00DE1DED" w:rsidP="00CE6B18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ручки мандрена</w:t>
            </w:r>
          </w:p>
        </w:tc>
      </w:tr>
      <w:tr w:rsidR="00DE1DED" w:rsidTr="00DE1DED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DED" w:rsidRPr="00CE6B18" w:rsidRDefault="00DE1DED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DED" w:rsidRDefault="00F57DB2" w:rsidP="000F72A3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0,8</w:t>
            </w:r>
            <w:r w:rsidR="000F72A3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DED" w:rsidRPr="00D4086E" w:rsidRDefault="00DE1DED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95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DED" w:rsidRDefault="00DE1DED" w:rsidP="00CE6B18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Зелений</w:t>
            </w:r>
          </w:p>
        </w:tc>
      </w:tr>
    </w:tbl>
    <w:p w:rsidR="0075573A" w:rsidRDefault="0075573A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57DB2" w:rsidRDefault="00F57DB2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57DB2" w:rsidRDefault="00F57DB2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5573A" w:rsidRDefault="0075573A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921000" cy="266700"/>
            <wp:effectExtent l="0" t="0" r="0" b="0"/>
            <wp:docPr id="1143" name="Рисунок 292" descr="Игла спиномозгов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" name="Рисунок 292" descr="Игла спиномозговая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254" cy="267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DB2" w:rsidRDefault="00F57DB2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57DB2" w:rsidRDefault="00F57DB2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5573A" w:rsidRDefault="00B63A40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-635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Pr="00633948" w:rsidRDefault="00B63A40" w:rsidP="00600177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590C00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00177" w:rsidRPr="00633948" w:rsidRDefault="00600177" w:rsidP="006001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00177" w:rsidRDefault="00600177" w:rsidP="00600177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875E8B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00177" w:rsidRDefault="00600177" w:rsidP="00600177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875E8B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600177">
        <w:rPr>
          <w:sz w:val="20"/>
          <w:szCs w:val="20"/>
          <w:lang w:val="uk-UA"/>
        </w:rPr>
        <w:t xml:space="preserve"> Дата виготовлення  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875E8B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600177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E8B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Повторно не використовувати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63500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AE6A17">
        <w:rPr>
          <w:sz w:val="20"/>
          <w:szCs w:val="20"/>
          <w:lang w:val="uk-UA"/>
        </w:rPr>
        <w:t>Партія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E8B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C4F7E" w:rsidRDefault="009C4F7E" w:rsidP="009C4F7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D208ED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9C4F7E" w:rsidRDefault="009C4F7E" w:rsidP="009C4F7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C4F7E" w:rsidRPr="00F751F7" w:rsidRDefault="009C4F7E" w:rsidP="009C4F7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C4F7E" w:rsidRPr="005B6D1F" w:rsidRDefault="009C4F7E" w:rsidP="009C4F7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="00E9457D">
        <w:rPr>
          <w:rFonts w:ascii="Times New Roman" w:hAnsi="Times New Roman"/>
          <w:sz w:val="16"/>
          <w:szCs w:val="16"/>
          <w:lang w:val="uk-UA"/>
        </w:rPr>
        <w:t>Редакція 1</w:t>
      </w:r>
      <w:r w:rsidRPr="005B6D1F">
        <w:rPr>
          <w:rFonts w:ascii="Times New Roman" w:hAnsi="Times New Roman"/>
          <w:sz w:val="16"/>
          <w:szCs w:val="16"/>
          <w:lang w:val="uk-UA"/>
        </w:rPr>
        <w:t>. Затверджено 04.0</w:t>
      </w:r>
      <w:r w:rsidR="00E9457D">
        <w:rPr>
          <w:rFonts w:ascii="Times New Roman" w:hAnsi="Times New Roman"/>
          <w:sz w:val="16"/>
          <w:szCs w:val="16"/>
          <w:lang w:val="uk-UA"/>
        </w:rPr>
        <w:t>7</w:t>
      </w:r>
      <w:r w:rsidRPr="005B6D1F">
        <w:rPr>
          <w:rFonts w:ascii="Times New Roman" w:hAnsi="Times New Roman"/>
          <w:sz w:val="16"/>
          <w:szCs w:val="16"/>
          <w:lang w:val="uk-UA"/>
        </w:rPr>
        <w:t>.20</w:t>
      </w:r>
      <w:r w:rsidR="00535B9D">
        <w:rPr>
          <w:rFonts w:ascii="Times New Roman" w:hAnsi="Times New Roman"/>
          <w:sz w:val="16"/>
          <w:szCs w:val="16"/>
          <w:lang w:val="uk-UA"/>
        </w:rPr>
        <w:t>20</w:t>
      </w:r>
    </w:p>
    <w:p w:rsidR="009C4F7E" w:rsidRDefault="009C4F7E" w:rsidP="009C4F7E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D440A3" w:rsidRPr="00633948" w:rsidRDefault="00D440A3" w:rsidP="009C4F7E">
      <w:pPr>
        <w:spacing w:after="0" w:line="240" w:lineRule="auto"/>
        <w:ind w:right="-213"/>
        <w:rPr>
          <w:lang w:val="uk-UA"/>
        </w:rPr>
      </w:pPr>
    </w:p>
    <w:sectPr w:rsidR="00D440A3" w:rsidRPr="00633948" w:rsidSect="00F57DB2">
      <w:headerReference w:type="default" r:id="rId17"/>
      <w:pgSz w:w="11906" w:h="16838"/>
      <w:pgMar w:top="968" w:right="851" w:bottom="382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F09" w:rsidRDefault="00D75F09">
      <w:pPr>
        <w:spacing w:after="0" w:line="240" w:lineRule="auto"/>
      </w:pPr>
      <w:r>
        <w:separator/>
      </w:r>
    </w:p>
  </w:endnote>
  <w:endnote w:type="continuationSeparator" w:id="0">
    <w:p w:rsidR="00D75F09" w:rsidRDefault="00D75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F09" w:rsidRDefault="00D75F09">
      <w:pPr>
        <w:spacing w:after="0" w:line="240" w:lineRule="auto"/>
      </w:pPr>
      <w:r>
        <w:separator/>
      </w:r>
    </w:p>
  </w:footnote>
  <w:footnote w:type="continuationSeparator" w:id="0">
    <w:p w:rsidR="00D75F09" w:rsidRDefault="00D75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50" w:rsidRDefault="00FF311C" w:rsidP="00055C50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 </w:t>
    </w:r>
    <w:r w:rsidR="00055C50" w:rsidRPr="004E63A1">
      <w:rPr>
        <w:noProof/>
        <w:u w:val="double"/>
        <w:lang w:eastAsia="ru-RU"/>
      </w:rPr>
      <w:drawing>
        <wp:inline distT="0" distB="0" distL="0" distR="0" wp14:anchorId="19D4B979" wp14:editId="10DC1FB7">
          <wp:extent cx="3707130" cy="342900"/>
          <wp:effectExtent l="19050" t="0" r="7620" b="0"/>
          <wp:docPr id="20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5258" r="4986"/>
                  <a:stretch>
                    <a:fillRect/>
                  </a:stretch>
                </pic:blipFill>
                <pic:spPr>
                  <a:xfrm>
                    <a:off x="0" y="0"/>
                    <a:ext cx="3707130" cy="342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Pr="00055C50" w:rsidRDefault="00D75F09" w:rsidP="0005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90462"/>
    <w:multiLevelType w:val="hybridMultilevel"/>
    <w:tmpl w:val="7AD80F26"/>
    <w:lvl w:ilvl="0" w:tplc="DB6A2C5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0A3"/>
    <w:rsid w:val="00055C50"/>
    <w:rsid w:val="000A3B86"/>
    <w:rsid w:val="000B3C87"/>
    <w:rsid w:val="000B465A"/>
    <w:rsid w:val="000E3CEF"/>
    <w:rsid w:val="000F72A3"/>
    <w:rsid w:val="00101CED"/>
    <w:rsid w:val="00111D6B"/>
    <w:rsid w:val="001555CA"/>
    <w:rsid w:val="00164575"/>
    <w:rsid w:val="001A402E"/>
    <w:rsid w:val="001E4AA1"/>
    <w:rsid w:val="002050C5"/>
    <w:rsid w:val="002F3393"/>
    <w:rsid w:val="00307BE6"/>
    <w:rsid w:val="00315644"/>
    <w:rsid w:val="003D7C78"/>
    <w:rsid w:val="003E540C"/>
    <w:rsid w:val="004158CB"/>
    <w:rsid w:val="00535B9D"/>
    <w:rsid w:val="00590C00"/>
    <w:rsid w:val="00600177"/>
    <w:rsid w:val="0061767E"/>
    <w:rsid w:val="006D2DB4"/>
    <w:rsid w:val="00700F68"/>
    <w:rsid w:val="0075573A"/>
    <w:rsid w:val="0082430B"/>
    <w:rsid w:val="0087228B"/>
    <w:rsid w:val="00875E8B"/>
    <w:rsid w:val="00883AF4"/>
    <w:rsid w:val="009660F1"/>
    <w:rsid w:val="00982ABC"/>
    <w:rsid w:val="00985C6E"/>
    <w:rsid w:val="009C4F7E"/>
    <w:rsid w:val="00A03066"/>
    <w:rsid w:val="00A41F93"/>
    <w:rsid w:val="00A75731"/>
    <w:rsid w:val="00A81A97"/>
    <w:rsid w:val="00AE6A17"/>
    <w:rsid w:val="00B63A40"/>
    <w:rsid w:val="00C633FA"/>
    <w:rsid w:val="00CB2E26"/>
    <w:rsid w:val="00CE6B18"/>
    <w:rsid w:val="00D208ED"/>
    <w:rsid w:val="00D4086E"/>
    <w:rsid w:val="00D41AD9"/>
    <w:rsid w:val="00D440A3"/>
    <w:rsid w:val="00D650E3"/>
    <w:rsid w:val="00D75F09"/>
    <w:rsid w:val="00D93630"/>
    <w:rsid w:val="00DB698F"/>
    <w:rsid w:val="00DE1DED"/>
    <w:rsid w:val="00DE4777"/>
    <w:rsid w:val="00E63BA0"/>
    <w:rsid w:val="00E9457D"/>
    <w:rsid w:val="00EB3DA1"/>
    <w:rsid w:val="00F57DB2"/>
    <w:rsid w:val="00FF3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0A3"/>
    <w:pPr>
      <w:ind w:left="720"/>
      <w:contextualSpacing/>
    </w:pPr>
  </w:style>
  <w:style w:type="paragraph" w:styleId="a4">
    <w:name w:val="header"/>
    <w:basedOn w:val="a"/>
    <w:link w:val="a5"/>
    <w:unhideWhenUsed/>
    <w:rsid w:val="00D440A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440A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D44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40A3"/>
  </w:style>
  <w:style w:type="table" w:styleId="a8">
    <w:name w:val="Table Grid"/>
    <w:basedOn w:val="a1"/>
    <w:uiPriority w:val="59"/>
    <w:rsid w:val="00CE6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5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5C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0A3"/>
    <w:pPr>
      <w:ind w:left="720"/>
      <w:contextualSpacing/>
    </w:pPr>
  </w:style>
  <w:style w:type="paragraph" w:styleId="a4">
    <w:name w:val="header"/>
    <w:basedOn w:val="a"/>
    <w:link w:val="a5"/>
    <w:unhideWhenUsed/>
    <w:rsid w:val="00D440A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440A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D44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40A3"/>
  </w:style>
  <w:style w:type="table" w:styleId="a8">
    <w:name w:val="Table Grid"/>
    <w:basedOn w:val="a1"/>
    <w:uiPriority w:val="59"/>
    <w:rsid w:val="00CE6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5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5C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11</cp:revision>
  <dcterms:created xsi:type="dcterms:W3CDTF">2020-03-12T11:38:00Z</dcterms:created>
  <dcterms:modified xsi:type="dcterms:W3CDTF">2020-08-27T08:13:00Z</dcterms:modified>
</cp:coreProperties>
</file>